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255C" w14:textId="3936D3CB" w:rsidR="002D43AE" w:rsidRPr="002D43AE" w:rsidRDefault="002851F2" w:rsidP="002D43AE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67DCB4" wp14:editId="63F49807">
            <wp:simplePos x="0" y="0"/>
            <wp:positionH relativeFrom="margin">
              <wp:posOffset>4070350</wp:posOffset>
            </wp:positionH>
            <wp:positionV relativeFrom="paragraph">
              <wp:posOffset>-704850</wp:posOffset>
            </wp:positionV>
            <wp:extent cx="2578115" cy="704850"/>
            <wp:effectExtent l="0" t="0" r="0" b="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1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37220" w14:textId="094F2F74" w:rsidR="002851F2" w:rsidRPr="002851F2" w:rsidRDefault="002851F2" w:rsidP="002851F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2851F2">
        <w:rPr>
          <w:b/>
          <w:bCs/>
          <w:i/>
          <w:iCs/>
          <w:sz w:val="28"/>
          <w:szCs w:val="28"/>
        </w:rPr>
        <w:t>Advocating for Change</w:t>
      </w:r>
    </w:p>
    <w:p w14:paraId="3DDC2F6F" w14:textId="206CD730" w:rsidR="002851F2" w:rsidRPr="002851F2" w:rsidRDefault="002851F2" w:rsidP="002851F2">
      <w:pPr>
        <w:spacing w:after="0" w:line="240" w:lineRule="auto"/>
        <w:jc w:val="center"/>
        <w:rPr>
          <w:sz w:val="28"/>
          <w:szCs w:val="28"/>
        </w:rPr>
      </w:pPr>
      <w:r w:rsidRPr="002851F2">
        <w:rPr>
          <w:sz w:val="28"/>
          <w:szCs w:val="28"/>
        </w:rPr>
        <w:t>Additional Resources</w:t>
      </w:r>
    </w:p>
    <w:p w14:paraId="0A8809A8" w14:textId="03E40364" w:rsidR="002851F2" w:rsidRPr="002851F2" w:rsidRDefault="002851F2" w:rsidP="002851F2">
      <w:pPr>
        <w:spacing w:after="0" w:line="240" w:lineRule="auto"/>
        <w:jc w:val="center"/>
        <w:rPr>
          <w:sz w:val="24"/>
          <w:szCs w:val="24"/>
        </w:rPr>
      </w:pPr>
      <w:r w:rsidRPr="002851F2">
        <w:rPr>
          <w:sz w:val="24"/>
          <w:szCs w:val="24"/>
        </w:rPr>
        <w:t>2022 Independent Living Summit</w:t>
      </w:r>
    </w:p>
    <w:p w14:paraId="22AF838D" w14:textId="77777777" w:rsidR="002851F2" w:rsidRDefault="002851F2" w:rsidP="002851F2">
      <w:pPr>
        <w:spacing w:after="0" w:line="240" w:lineRule="auto"/>
        <w:jc w:val="center"/>
        <w:rPr>
          <w:b/>
          <w:bCs/>
        </w:rPr>
      </w:pPr>
    </w:p>
    <w:p w14:paraId="582AF2CA" w14:textId="7209949F" w:rsidR="002851F2" w:rsidRPr="00DB069B" w:rsidRDefault="002851F2" w:rsidP="00DB069B">
      <w:pPr>
        <w:spacing w:line="240" w:lineRule="auto"/>
        <w:rPr>
          <w:rFonts w:cstheme="minorHAnsi"/>
          <w:b/>
          <w:bCs/>
        </w:rPr>
      </w:pPr>
      <w:r w:rsidRPr="00DB069B">
        <w:rPr>
          <w:rFonts w:cstheme="minorHAnsi"/>
          <w:b/>
          <w:bCs/>
        </w:rPr>
        <w:t>For a comprehensive glossary of Missouri legislative terminology:</w:t>
      </w:r>
      <w:r w:rsidRPr="00DB069B">
        <w:rPr>
          <w:rFonts w:cstheme="minorHAnsi"/>
          <w:b/>
          <w:bCs/>
        </w:rPr>
        <w:br/>
      </w:r>
      <w:hyperlink r:id="rId6" w:history="1">
        <w:r w:rsidRPr="00DB069B">
          <w:rPr>
            <w:rStyle w:val="Hyperlink"/>
            <w:rFonts w:cstheme="minorHAnsi"/>
          </w:rPr>
          <w:t>https://mffh.org/wp-content/uploads/2016/04/Missouri-General-Assembly-Glossary-of-Legislative-Terminology.pdf</w:t>
        </w:r>
      </w:hyperlink>
      <w:r w:rsidRPr="00DB069B">
        <w:rPr>
          <w:rFonts w:cstheme="minorHAnsi"/>
          <w:b/>
          <w:bCs/>
        </w:rPr>
        <w:t xml:space="preserve"> </w:t>
      </w:r>
    </w:p>
    <w:p w14:paraId="68CF57BC" w14:textId="3FC70B5B" w:rsidR="00DB069B" w:rsidRPr="00DB069B" w:rsidRDefault="00470EC9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>Missouri Legislative Process</w:t>
      </w:r>
      <w:r w:rsidRPr="00DB069B">
        <w:rPr>
          <w:rFonts w:cstheme="minorHAnsi"/>
          <w:b/>
          <w:bCs/>
        </w:rPr>
        <w:br/>
      </w:r>
      <w:r w:rsidR="00744AEA" w:rsidRPr="00DB069B">
        <w:rPr>
          <w:rFonts w:cstheme="minorHAnsi"/>
        </w:rPr>
        <w:t xml:space="preserve">House Resource </w:t>
      </w:r>
      <w:r w:rsidR="00DB069B">
        <w:rPr>
          <w:rFonts w:cstheme="minorHAnsi"/>
        </w:rPr>
        <w:br/>
      </w:r>
      <w:hyperlink r:id="rId7" w:history="1">
        <w:r w:rsidR="00DB069B" w:rsidRPr="00DB069B">
          <w:rPr>
            <w:rStyle w:val="Hyperlink"/>
            <w:rFonts w:cstheme="minorHAnsi"/>
          </w:rPr>
          <w:t>https://house.mo.gov/billtracking/info/howbill.htm</w:t>
        </w:r>
      </w:hyperlink>
    </w:p>
    <w:p w14:paraId="6E9E1A25" w14:textId="5A6D4389" w:rsidR="00470EC9" w:rsidRPr="00DB069B" w:rsidRDefault="00744AEA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</w:rPr>
        <w:t>Senate Resource</w:t>
      </w:r>
      <w:r w:rsidR="00DB069B" w:rsidRPr="00DB069B">
        <w:rPr>
          <w:rFonts w:cstheme="minorHAnsi"/>
        </w:rPr>
        <w:br/>
      </w:r>
      <w:hyperlink r:id="rId8" w:history="1">
        <w:r w:rsidR="00351D48" w:rsidRPr="00281BCF">
          <w:rPr>
            <w:rStyle w:val="Hyperlink"/>
            <w:rFonts w:cstheme="minorHAnsi"/>
          </w:rPr>
          <w:t>https://www.senate.mo.gov/bill-law.htm</w:t>
        </w:r>
      </w:hyperlink>
    </w:p>
    <w:p w14:paraId="48907372" w14:textId="059D85C1" w:rsidR="00470EC9" w:rsidRPr="00DB069B" w:rsidRDefault="00470EC9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>Lobbying Guidelines for 501(c)(3) Public Charities</w:t>
      </w:r>
      <w:r w:rsidRPr="00DB069B">
        <w:rPr>
          <w:rFonts w:cstheme="minorHAnsi"/>
          <w:b/>
          <w:bCs/>
        </w:rPr>
        <w:br/>
      </w:r>
      <w:hyperlink r:id="rId9" w:history="1">
        <w:r w:rsidRPr="00DB069B">
          <w:rPr>
            <w:rStyle w:val="Hyperlink"/>
            <w:rFonts w:cstheme="minorHAnsi"/>
          </w:rPr>
          <w:t>https://bolderadvocacy.org/wp-content/uploads/2018/06/Public-Charities-can-Lobby-4.20.21.pdf</w:t>
        </w:r>
      </w:hyperlink>
    </w:p>
    <w:p w14:paraId="136A7D2C" w14:textId="6554A2C1" w:rsidR="0052736D" w:rsidRPr="00DB069B" w:rsidRDefault="0052736D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>Is this lobbying? (Flowchart)</w:t>
      </w:r>
      <w:r w:rsidRPr="00DB069B">
        <w:rPr>
          <w:rFonts w:cstheme="minorHAnsi"/>
          <w:b/>
          <w:bCs/>
        </w:rPr>
        <w:br/>
      </w:r>
      <w:hyperlink r:id="rId10" w:history="1">
        <w:r w:rsidRPr="00DB069B">
          <w:rPr>
            <w:rStyle w:val="Hyperlink"/>
            <w:rFonts w:cstheme="minorHAnsi"/>
          </w:rPr>
          <w:t>https://bolderadvocacy.org/wp-content/uploads/2018/06/Lobbying-Flowchart.pdf</w:t>
        </w:r>
      </w:hyperlink>
      <w:r w:rsidRPr="00DB069B">
        <w:rPr>
          <w:rFonts w:cstheme="minorHAnsi"/>
        </w:rPr>
        <w:t xml:space="preserve"> </w:t>
      </w:r>
    </w:p>
    <w:p w14:paraId="18582668" w14:textId="6EDE6951" w:rsidR="0052736D" w:rsidRPr="00DB069B" w:rsidRDefault="007D1E5F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>Staying Nonpartisan During Election Season</w:t>
      </w:r>
      <w:r w:rsidR="0052736D" w:rsidRPr="00DB069B">
        <w:rPr>
          <w:rFonts w:cstheme="minorHAnsi"/>
          <w:b/>
          <w:bCs/>
        </w:rPr>
        <w:br/>
      </w:r>
      <w:hyperlink r:id="rId11" w:history="1">
        <w:r w:rsidRPr="00DB069B">
          <w:rPr>
            <w:rStyle w:val="Hyperlink"/>
            <w:rFonts w:cstheme="minorHAnsi"/>
          </w:rPr>
          <w:t>https://bolderadvocacy.org/wp-content/uploads/2020/10/Keeping-Nonpartisan-During-Election-Season.pdf</w:t>
        </w:r>
      </w:hyperlink>
    </w:p>
    <w:p w14:paraId="1C54B1E6" w14:textId="5B64E1CE" w:rsidR="007D1E5F" w:rsidRPr="00DB069B" w:rsidRDefault="007D1E5F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>Missouri Voter Information</w:t>
      </w:r>
      <w:r w:rsidRPr="00DB069B">
        <w:rPr>
          <w:rFonts w:cstheme="minorHAnsi"/>
          <w:b/>
          <w:bCs/>
        </w:rPr>
        <w:br/>
      </w:r>
      <w:r w:rsidRPr="00DB069B">
        <w:rPr>
          <w:rFonts w:cstheme="minorHAnsi"/>
        </w:rPr>
        <w:t>Check your registration and register online:</w:t>
      </w:r>
      <w:r w:rsidRPr="00DB069B">
        <w:rPr>
          <w:rFonts w:cstheme="minorHAnsi"/>
        </w:rPr>
        <w:br/>
      </w:r>
      <w:hyperlink r:id="rId12" w:history="1">
        <w:r w:rsidRPr="00DB069B">
          <w:rPr>
            <w:rStyle w:val="Hyperlink"/>
            <w:rFonts w:cstheme="minorHAnsi"/>
          </w:rPr>
          <w:t>https://www.sos.mo.gov/elections/goVoteMissouri/register</w:t>
        </w:r>
      </w:hyperlink>
    </w:p>
    <w:p w14:paraId="282E3D41" w14:textId="5B0A7156" w:rsidR="007D1E5F" w:rsidRPr="00DB069B" w:rsidRDefault="007D1E5F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</w:rPr>
        <w:t>Voting rights FAQ:</w:t>
      </w:r>
      <w:r w:rsidRPr="00DB069B">
        <w:rPr>
          <w:rFonts w:cstheme="minorHAnsi"/>
        </w:rPr>
        <w:br/>
      </w:r>
      <w:hyperlink r:id="rId13" w:history="1">
        <w:r w:rsidRPr="00DB069B">
          <w:rPr>
            <w:rStyle w:val="Hyperlink"/>
            <w:rFonts w:cstheme="minorHAnsi"/>
          </w:rPr>
          <w:t>https://www.sos.mo.gov/elections/goVoteMissouri/votingrights</w:t>
        </w:r>
      </w:hyperlink>
      <w:r w:rsidRPr="00DB069B">
        <w:rPr>
          <w:rFonts w:cstheme="minorHAnsi"/>
        </w:rPr>
        <w:t xml:space="preserve"> </w:t>
      </w:r>
    </w:p>
    <w:p w14:paraId="2443C289" w14:textId="7A6CBE68" w:rsidR="00646B54" w:rsidRPr="00DB069B" w:rsidRDefault="00646B54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 xml:space="preserve">Missouri </w:t>
      </w:r>
      <w:r w:rsidRPr="00DB069B">
        <w:rPr>
          <w:rFonts w:cstheme="minorHAnsi"/>
          <w:b/>
          <w:bCs/>
        </w:rPr>
        <w:t>State Budget Resources</w:t>
      </w:r>
      <w:r w:rsidRPr="00DB069B">
        <w:rPr>
          <w:rFonts w:cstheme="minorHAnsi"/>
          <w:b/>
          <w:bCs/>
        </w:rPr>
        <w:br/>
      </w:r>
      <w:r w:rsidRPr="00DB069B">
        <w:rPr>
          <w:rFonts w:cstheme="minorHAnsi"/>
        </w:rPr>
        <w:t>Introduction to Missouri’s State Budget 2022</w:t>
      </w:r>
      <w:r w:rsidRPr="00DB069B">
        <w:rPr>
          <w:rFonts w:cstheme="minorHAnsi"/>
        </w:rPr>
        <w:br/>
      </w:r>
      <w:hyperlink r:id="rId14" w:history="1">
        <w:r w:rsidRPr="00DB069B">
          <w:rPr>
            <w:rStyle w:val="Hyperlink"/>
            <w:rFonts w:cstheme="minorHAnsi"/>
          </w:rPr>
          <w:t>https://www.mobudget.org/wp-content/uploads/2022/03/MO-Budget-Overview-2022.pdf</w:t>
        </w:r>
      </w:hyperlink>
    </w:p>
    <w:p w14:paraId="3AAAC43D" w14:textId="0D08966F" w:rsidR="007D1E5F" w:rsidRPr="00DB069B" w:rsidRDefault="00646B54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</w:rPr>
        <w:t>Budget Basics: Community Services for Seniors &amp; People with Disabilities FY 2022</w:t>
      </w:r>
      <w:r w:rsidRPr="00DB069B">
        <w:rPr>
          <w:rFonts w:cstheme="minorHAnsi"/>
        </w:rPr>
        <w:br/>
      </w:r>
      <w:hyperlink r:id="rId15" w:history="1">
        <w:r w:rsidRPr="00DB069B">
          <w:rPr>
            <w:rStyle w:val="Hyperlink"/>
            <w:rFonts w:cstheme="minorHAnsi"/>
          </w:rPr>
          <w:t>https://www.mobudget.org/wp-content/uploads/2022/03/Senior-Services-2022-Budget-Primer.pdf</w:t>
        </w:r>
      </w:hyperlink>
    </w:p>
    <w:p w14:paraId="00D28FA3" w14:textId="6FE6E982" w:rsidR="00744AEA" w:rsidRPr="00DB069B" w:rsidRDefault="00744AEA" w:rsidP="00DB069B">
      <w:pPr>
        <w:spacing w:line="240" w:lineRule="auto"/>
        <w:rPr>
          <w:rFonts w:cstheme="minorHAnsi"/>
        </w:rPr>
      </w:pPr>
      <w:r w:rsidRPr="00DB069B">
        <w:rPr>
          <w:rFonts w:cstheme="minorHAnsi"/>
          <w:b/>
          <w:bCs/>
        </w:rPr>
        <w:t>Community Catalyst’s Guide to Building a Grassroots Organizing Program</w:t>
      </w:r>
      <w:r w:rsidRPr="00DB069B">
        <w:rPr>
          <w:rFonts w:cstheme="minorHAnsi"/>
          <w:b/>
          <w:bCs/>
        </w:rPr>
        <w:br/>
      </w:r>
      <w:hyperlink r:id="rId16" w:history="1">
        <w:r w:rsidRPr="00DB069B">
          <w:rPr>
            <w:rStyle w:val="Hyperlink"/>
            <w:rFonts w:cstheme="minorHAnsi"/>
          </w:rPr>
          <w:t>https://www.communitycatalyst.org/resources/publications/document/2017/ItsAllAboutTheBase-Report-FINAL.pdf</w:t>
        </w:r>
      </w:hyperlink>
    </w:p>
    <w:p w14:paraId="161CB441" w14:textId="77777777" w:rsidR="00744AEA" w:rsidRPr="00DB069B" w:rsidRDefault="00744AEA" w:rsidP="00DB069B">
      <w:pPr>
        <w:spacing w:line="240" w:lineRule="auto"/>
        <w:rPr>
          <w:rFonts w:cstheme="minorHAnsi"/>
          <w:b/>
          <w:bCs/>
        </w:rPr>
      </w:pPr>
      <w:r w:rsidRPr="00DB069B">
        <w:rPr>
          <w:rFonts w:cstheme="minorHAnsi"/>
          <w:b/>
          <w:bCs/>
        </w:rPr>
        <w:t>Questions?</w:t>
      </w:r>
      <w:r w:rsidRPr="00DB069B">
        <w:rPr>
          <w:rFonts w:cstheme="minorHAnsi"/>
          <w:b/>
          <w:bCs/>
        </w:rPr>
        <w:br/>
      </w:r>
      <w:r w:rsidRPr="00DB069B">
        <w:rPr>
          <w:rFonts w:cstheme="minorHAnsi"/>
        </w:rPr>
        <w:t>Briana Conley; Public Policy &amp; Youth Services Manager</w:t>
      </w:r>
      <w:r w:rsidRPr="00DB069B">
        <w:rPr>
          <w:rFonts w:cstheme="minorHAnsi"/>
        </w:rPr>
        <w:br/>
        <w:t>314.289.4304/</w:t>
      </w:r>
      <w:hyperlink r:id="rId17" w:history="1">
        <w:r w:rsidRPr="00DB069B">
          <w:rPr>
            <w:rStyle w:val="Hyperlink"/>
            <w:rFonts w:cstheme="minorHAnsi"/>
          </w:rPr>
          <w:t>bconley@paraquad.org</w:t>
        </w:r>
      </w:hyperlink>
      <w:r w:rsidRPr="00DB069B">
        <w:rPr>
          <w:rFonts w:cstheme="minorHAnsi"/>
        </w:rPr>
        <w:t xml:space="preserve"> </w:t>
      </w:r>
    </w:p>
    <w:p w14:paraId="021F969C" w14:textId="769AE6C1" w:rsidR="002851F2" w:rsidRPr="00DB069B" w:rsidRDefault="00744AEA" w:rsidP="00DB069B">
      <w:pPr>
        <w:spacing w:line="240" w:lineRule="auto"/>
        <w:rPr>
          <w:rFonts w:cstheme="minorHAnsi"/>
          <w:b/>
          <w:bCs/>
        </w:rPr>
      </w:pPr>
      <w:r w:rsidRPr="00DB069B">
        <w:rPr>
          <w:rFonts w:cstheme="minorHAnsi"/>
        </w:rPr>
        <w:t>Carrie Scherr</w:t>
      </w:r>
      <w:r w:rsidRPr="00DB069B">
        <w:rPr>
          <w:rFonts w:cstheme="minorHAnsi"/>
        </w:rPr>
        <w:t xml:space="preserve">; </w:t>
      </w:r>
      <w:r w:rsidRPr="00DB069B">
        <w:rPr>
          <w:rFonts w:cstheme="minorHAnsi"/>
        </w:rPr>
        <w:t>Organizing &amp; Advocacy Specialist</w:t>
      </w:r>
      <w:r w:rsidRPr="00DB069B">
        <w:rPr>
          <w:rFonts w:cstheme="minorHAnsi"/>
        </w:rPr>
        <w:br/>
        <w:t>314.289.</w:t>
      </w:r>
      <w:r w:rsidRPr="00DB069B">
        <w:rPr>
          <w:rFonts w:cstheme="minorHAnsi"/>
        </w:rPr>
        <w:t>4352</w:t>
      </w:r>
      <w:r w:rsidRPr="00DB069B">
        <w:rPr>
          <w:rFonts w:cstheme="minorHAnsi"/>
        </w:rPr>
        <w:t>/</w:t>
      </w:r>
      <w:hyperlink r:id="rId18" w:history="1">
        <w:r w:rsidRPr="00DB069B">
          <w:rPr>
            <w:rStyle w:val="Hyperlink"/>
            <w:rFonts w:cstheme="minorHAnsi"/>
          </w:rPr>
          <w:t>cscherr</w:t>
        </w:r>
        <w:r w:rsidRPr="00DB069B">
          <w:rPr>
            <w:rStyle w:val="Hyperlink"/>
            <w:rFonts w:cstheme="minorHAnsi"/>
          </w:rPr>
          <w:t>@paraquad.org</w:t>
        </w:r>
      </w:hyperlink>
      <w:r w:rsidRPr="00DB069B">
        <w:rPr>
          <w:rFonts w:cstheme="minorHAnsi"/>
        </w:rPr>
        <w:t xml:space="preserve"> </w:t>
      </w:r>
    </w:p>
    <w:sectPr w:rsidR="002851F2" w:rsidRPr="00DB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11765"/>
    <w:multiLevelType w:val="hybridMultilevel"/>
    <w:tmpl w:val="683C421A"/>
    <w:lvl w:ilvl="0" w:tplc="5950D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6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8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2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E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A7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AF1B54"/>
    <w:multiLevelType w:val="hybridMultilevel"/>
    <w:tmpl w:val="313E9584"/>
    <w:lvl w:ilvl="0" w:tplc="840A1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9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4F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8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03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49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2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E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4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1212ED"/>
    <w:multiLevelType w:val="hybridMultilevel"/>
    <w:tmpl w:val="815299DC"/>
    <w:lvl w:ilvl="0" w:tplc="FAAC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E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0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2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04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E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C6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AE"/>
    <w:rsid w:val="002851F2"/>
    <w:rsid w:val="002972B5"/>
    <w:rsid w:val="002D43AE"/>
    <w:rsid w:val="00351D48"/>
    <w:rsid w:val="003C3D52"/>
    <w:rsid w:val="0046652C"/>
    <w:rsid w:val="00470EC9"/>
    <w:rsid w:val="0052736D"/>
    <w:rsid w:val="00646B54"/>
    <w:rsid w:val="00744AEA"/>
    <w:rsid w:val="0076715D"/>
    <w:rsid w:val="007D1E5F"/>
    <w:rsid w:val="00D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E0F9"/>
  <w15:chartTrackingRefBased/>
  <w15:docId w15:val="{C07342C4-61D3-447A-BB6A-D7BD2A68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4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bill-law.htm" TargetMode="External"/><Relationship Id="rId13" Type="http://schemas.openxmlformats.org/officeDocument/2006/relationships/hyperlink" Target="https://www.sos.mo.gov/elections/goVoteMissouri/votingrights" TargetMode="External"/><Relationship Id="rId18" Type="http://schemas.openxmlformats.org/officeDocument/2006/relationships/hyperlink" Target="mailto:cscherr@paraqua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se.mo.gov/billtracking/info/howbill.htm" TargetMode="External"/><Relationship Id="rId12" Type="http://schemas.openxmlformats.org/officeDocument/2006/relationships/hyperlink" Target="https://www.sos.mo.gov/elections/goVoteMissouri/register" TargetMode="External"/><Relationship Id="rId17" Type="http://schemas.openxmlformats.org/officeDocument/2006/relationships/hyperlink" Target="mailto:bconley@paraquad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unitycatalyst.org/resources/publications/document/2017/ItsAllAboutTheBase-Report-FINAL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ffh.org/wp-content/uploads/2016/04/Missouri-General-Assembly-Glossary-of-Legislative-Terminology.pdf" TargetMode="External"/><Relationship Id="rId11" Type="http://schemas.openxmlformats.org/officeDocument/2006/relationships/hyperlink" Target="https://bolderadvocacy.org/wp-content/uploads/2020/10/Keeping-Nonpartisan-During-Election-Season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obudget.org/wp-content/uploads/2022/03/Senior-Services-2022-Budget-Primer.pdf" TargetMode="External"/><Relationship Id="rId10" Type="http://schemas.openxmlformats.org/officeDocument/2006/relationships/hyperlink" Target="https://bolderadvocacy.org/wp-content/uploads/2018/06/Lobbying-Flowchar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lderadvocacy.org/wp-content/uploads/2018/06/Public-Charities-can-Lobby-4.20.21.pdf" TargetMode="External"/><Relationship Id="rId14" Type="http://schemas.openxmlformats.org/officeDocument/2006/relationships/hyperlink" Target="https://www.mobudget.org/wp-content/uploads/2022/03/MO-Budget-Overview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Conley</dc:creator>
  <cp:keywords/>
  <dc:description/>
  <cp:lastModifiedBy>Briana Conley</cp:lastModifiedBy>
  <cp:revision>3</cp:revision>
  <dcterms:created xsi:type="dcterms:W3CDTF">2022-04-26T17:05:00Z</dcterms:created>
  <dcterms:modified xsi:type="dcterms:W3CDTF">2022-05-02T22:24:00Z</dcterms:modified>
</cp:coreProperties>
</file>